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52BD2">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952BD2" w:rsidRDefault="00952BD2" w:rsidP="00952BD2">
      <w:pPr>
        <w:rPr>
          <w:rStyle w:val="Zwaar"/>
          <w:rFonts w:ascii="Verdana" w:hAnsi="Verdana"/>
          <w:sz w:val="18"/>
          <w:szCs w:val="18"/>
        </w:rPr>
      </w:pPr>
      <w:r>
        <w:rPr>
          <w:rFonts w:ascii="Verdana" w:eastAsia="Times New Roman" w:hAnsi="Verdana"/>
          <w:b/>
          <w:bCs/>
          <w:sz w:val="18"/>
          <w:szCs w:val="18"/>
        </w:rPr>
        <w:t xml:space="preserve">Basiscursus Mindfulness </w:t>
      </w:r>
      <w:proofErr w:type="spellStart"/>
      <w:r>
        <w:rPr>
          <w:rFonts w:ascii="Verdana" w:eastAsia="Times New Roman" w:hAnsi="Verdana"/>
          <w:b/>
          <w:bCs/>
          <w:sz w:val="18"/>
          <w:szCs w:val="18"/>
        </w:rPr>
        <w:t>Based</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Cognitive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xml:space="preserve"> (MBCT)</w:t>
      </w:r>
      <w:r>
        <w:rPr>
          <w:rFonts w:ascii="Verdana" w:eastAsia="Times New Roman" w:hAnsi="Verdana"/>
          <w:sz w:val="18"/>
          <w:szCs w:val="18"/>
        </w:rPr>
        <w:br/>
      </w:r>
      <w:r>
        <w:rPr>
          <w:rFonts w:ascii="Verdana" w:hAnsi="Verdana"/>
          <w:sz w:val="18"/>
          <w:szCs w:val="18"/>
        </w:rPr>
        <w:br/>
      </w:r>
      <w:r>
        <w:rPr>
          <w:rFonts w:ascii="Verdana" w:hAnsi="Verdana"/>
          <w:sz w:val="18"/>
          <w:szCs w:val="18"/>
        </w:rPr>
        <w:t>De derde generatie cognitieve gedragstherapie, en met name de toepassing van mindfulness als therapeutische techniek, begint binnen de ggz een ste</w:t>
      </w:r>
      <w:r>
        <w:rPr>
          <w:rFonts w:ascii="Verdana" w:hAnsi="Verdana"/>
          <w:sz w:val="18"/>
          <w:szCs w:val="18"/>
        </w:rPr>
        <w:t xml:space="preserve">eds duidelijker positie in te nemen. De 8-weekse training Mindfulness </w:t>
      </w:r>
      <w:proofErr w:type="spellStart"/>
      <w:r>
        <w:rPr>
          <w:rFonts w:ascii="Verdana" w:hAnsi="Verdana"/>
          <w:sz w:val="18"/>
          <w:szCs w:val="18"/>
        </w:rPr>
        <w:t>Based</w:t>
      </w:r>
      <w:proofErr w:type="spellEnd"/>
      <w:r>
        <w:rPr>
          <w:rFonts w:ascii="Verdana" w:hAnsi="Verdana"/>
          <w:sz w:val="18"/>
          <w:szCs w:val="18"/>
        </w:rPr>
        <w:t xml:space="preserve"> </w:t>
      </w:r>
      <w:proofErr w:type="spellStart"/>
      <w:r>
        <w:rPr>
          <w:rFonts w:ascii="Verdana" w:hAnsi="Verdana"/>
          <w:sz w:val="18"/>
          <w:szCs w:val="18"/>
        </w:rPr>
        <w:t>Cognitive</w:t>
      </w:r>
      <w:proofErr w:type="spellEnd"/>
      <w:r>
        <w:rPr>
          <w:rFonts w:ascii="Verdana" w:hAnsi="Verdana"/>
          <w:sz w:val="18"/>
          <w:szCs w:val="18"/>
        </w:rPr>
        <w:t xml:space="preserve"> </w:t>
      </w:r>
      <w:proofErr w:type="spellStart"/>
      <w:r>
        <w:rPr>
          <w:rFonts w:ascii="Verdana" w:hAnsi="Verdana"/>
          <w:sz w:val="18"/>
          <w:szCs w:val="18"/>
        </w:rPr>
        <w:t>Therapy</w:t>
      </w:r>
      <w:proofErr w:type="spellEnd"/>
      <w:r>
        <w:rPr>
          <w:rFonts w:ascii="Verdana" w:hAnsi="Verdana"/>
          <w:sz w:val="18"/>
          <w:szCs w:val="18"/>
        </w:rPr>
        <w:t xml:space="preserve"> (MBCT) ofwel Aandachtgerichte Cognitieve Therapie werd ontwikkeld door </w:t>
      </w:r>
      <w:proofErr w:type="spellStart"/>
      <w:r>
        <w:rPr>
          <w:rFonts w:ascii="Verdana" w:hAnsi="Verdana"/>
          <w:sz w:val="18"/>
          <w:szCs w:val="18"/>
        </w:rPr>
        <w:t>Segal</w:t>
      </w:r>
      <w:proofErr w:type="spellEnd"/>
      <w:r>
        <w:rPr>
          <w:rFonts w:ascii="Verdana" w:hAnsi="Verdana"/>
          <w:sz w:val="18"/>
          <w:szCs w:val="18"/>
        </w:rPr>
        <w:t xml:space="preserve">, Williams &amp; </w:t>
      </w:r>
      <w:proofErr w:type="spellStart"/>
      <w:r>
        <w:rPr>
          <w:rFonts w:ascii="Verdana" w:hAnsi="Verdana"/>
          <w:sz w:val="18"/>
          <w:szCs w:val="18"/>
        </w:rPr>
        <w:t>Teasdale</w:t>
      </w:r>
      <w:proofErr w:type="spellEnd"/>
      <w:r>
        <w:rPr>
          <w:rFonts w:ascii="Verdana" w:hAnsi="Verdana"/>
          <w:sz w:val="18"/>
          <w:szCs w:val="18"/>
        </w:rPr>
        <w:t>.</w:t>
      </w:r>
      <w:r>
        <w:rPr>
          <w:rFonts w:ascii="Verdana" w:hAnsi="Verdana"/>
          <w:sz w:val="18"/>
          <w:szCs w:val="18"/>
        </w:rPr>
        <w:br/>
        <w:t>Uit wetenschappelijk onderzoek is de toepassing bij recidiveren</w:t>
      </w:r>
      <w:r>
        <w:rPr>
          <w:rFonts w:ascii="Verdana" w:hAnsi="Verdana"/>
          <w:sz w:val="18"/>
          <w:szCs w:val="18"/>
        </w:rPr>
        <w:t xml:space="preserve">de depressies het meest onderzocht en effectief gebleken. Maar inmiddels wordt de methode in toenemende mate ook toegepast bij andere </w:t>
      </w:r>
      <w:proofErr w:type="spellStart"/>
      <w:r>
        <w:rPr>
          <w:rFonts w:ascii="Verdana" w:hAnsi="Verdana"/>
          <w:sz w:val="18"/>
          <w:szCs w:val="18"/>
        </w:rPr>
        <w:t>stressgerelateerde</w:t>
      </w:r>
      <w:proofErr w:type="spellEnd"/>
      <w:r>
        <w:rPr>
          <w:rFonts w:ascii="Verdana" w:hAnsi="Verdana"/>
          <w:sz w:val="18"/>
          <w:szCs w:val="18"/>
        </w:rPr>
        <w:t xml:space="preserve"> klachten. Centraal in deze benadering staat het leren doorbreken van automatische negatieve gedachtepat</w:t>
      </w:r>
      <w:r>
        <w:rPr>
          <w:rFonts w:ascii="Verdana" w:hAnsi="Verdana"/>
          <w:sz w:val="18"/>
          <w:szCs w:val="18"/>
        </w:rPr>
        <w:t>ronen en gewoonten. Dit gebeurt door het richten van de aandacht, zonder op de inhoud van het denken in te gaan. Men leert de eigen denkprocessen te observeren, zonder oordeel en vanuit een open en meer accepterende houding.</w:t>
      </w:r>
      <w:r>
        <w:rPr>
          <w:rFonts w:ascii="Verdana" w:hAnsi="Verdana"/>
          <w:sz w:val="18"/>
          <w:szCs w:val="18"/>
        </w:rPr>
        <w:br/>
      </w:r>
    </w:p>
    <w:p w:rsidR="00000000" w:rsidRDefault="00952BD2">
      <w:pPr>
        <w:rPr>
          <w:rFonts w:ascii="Verdana" w:eastAsia="Times New Roman" w:hAnsi="Verdana"/>
          <w:sz w:val="18"/>
          <w:szCs w:val="18"/>
        </w:rPr>
      </w:pPr>
      <w:r>
        <w:rPr>
          <w:rStyle w:val="Zwaar"/>
          <w:rFonts w:ascii="Verdana" w:hAnsi="Verdana"/>
          <w:sz w:val="18"/>
          <w:szCs w:val="18"/>
        </w:rPr>
        <w:t>Een voorgaande deelnemer over d</w:t>
      </w:r>
      <w:r>
        <w:rPr>
          <w:rStyle w:val="Zwaar"/>
          <w:rFonts w:ascii="Verdana" w:hAnsi="Verdana"/>
          <w:sz w:val="18"/>
          <w:szCs w:val="18"/>
        </w:rPr>
        <w:t>eze cursus:</w:t>
      </w:r>
      <w:r>
        <w:rPr>
          <w:rFonts w:ascii="Verdana" w:hAnsi="Verdana"/>
          <w:sz w:val="18"/>
          <w:szCs w:val="18"/>
        </w:rPr>
        <w:br/>
        <w:t>'De docent weet de theorie goed in de praktijk te plaatsen. Dit heeft mij nieuwe inzichten gegeven.'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952BD2" w:rsidP="00952BD2">
      <w:pPr>
        <w:numPr>
          <w:ilvl w:val="0"/>
          <w:numId w:val="1"/>
        </w:numPr>
        <w:rPr>
          <w:rFonts w:ascii="Verdana" w:eastAsia="Times New Roman" w:hAnsi="Verdana"/>
          <w:sz w:val="18"/>
          <w:szCs w:val="18"/>
        </w:rPr>
      </w:pPr>
      <w:r>
        <w:rPr>
          <w:rFonts w:ascii="Verdana" w:eastAsia="Times New Roman" w:hAnsi="Verdana"/>
          <w:sz w:val="18"/>
          <w:szCs w:val="18"/>
        </w:rPr>
        <w:t>Het zelf doorlopen van de 8-weekse training</w:t>
      </w:r>
    </w:p>
    <w:p w:rsidR="00000000" w:rsidRDefault="00952BD2" w:rsidP="00952BD2">
      <w:pPr>
        <w:numPr>
          <w:ilvl w:val="0"/>
          <w:numId w:val="1"/>
        </w:numPr>
        <w:rPr>
          <w:rFonts w:ascii="Verdana" w:eastAsia="Times New Roman" w:hAnsi="Verdana"/>
          <w:sz w:val="18"/>
          <w:szCs w:val="18"/>
        </w:rPr>
      </w:pPr>
      <w:r>
        <w:rPr>
          <w:rFonts w:ascii="Verdana" w:eastAsia="Times New Roman" w:hAnsi="Verdana"/>
          <w:sz w:val="18"/>
          <w:szCs w:val="18"/>
        </w:rPr>
        <w:t>Kennis hebben van de wetenschappelijke onderbouwing en toepassing bij andere klachtgebied</w:t>
      </w:r>
      <w:r>
        <w:rPr>
          <w:rFonts w:ascii="Verdana" w:eastAsia="Times New Roman" w:hAnsi="Verdana"/>
          <w:sz w:val="18"/>
          <w:szCs w:val="18"/>
        </w:rPr>
        <w:t>en (o.a. angststoornissen)</w:t>
      </w:r>
    </w:p>
    <w:p w:rsidR="00000000" w:rsidRDefault="00952BD2" w:rsidP="00952BD2">
      <w:pPr>
        <w:numPr>
          <w:ilvl w:val="0"/>
          <w:numId w:val="1"/>
        </w:numPr>
        <w:rPr>
          <w:rFonts w:ascii="Verdana" w:eastAsia="Times New Roman" w:hAnsi="Verdana"/>
          <w:sz w:val="18"/>
          <w:szCs w:val="18"/>
        </w:rPr>
      </w:pPr>
      <w:r>
        <w:rPr>
          <w:rFonts w:ascii="Verdana" w:eastAsia="Times New Roman" w:hAnsi="Verdana"/>
          <w:sz w:val="18"/>
          <w:szCs w:val="18"/>
        </w:rPr>
        <w:t xml:space="preserve">Kennis hebben van de positionering van MBCT binnen de derde generatie gedragstherapie, met name t.o.v. </w:t>
      </w:r>
      <w:proofErr w:type="spellStart"/>
      <w:r>
        <w:rPr>
          <w:rFonts w:ascii="Verdana" w:eastAsia="Times New Roman" w:hAnsi="Verdana"/>
          <w:sz w:val="18"/>
          <w:szCs w:val="18"/>
        </w:rPr>
        <w:t>Acceptance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Commitment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(ACT)</w:t>
      </w:r>
    </w:p>
    <w:p w:rsidR="00000000" w:rsidRDefault="00952BD2" w:rsidP="00952BD2">
      <w:pPr>
        <w:numPr>
          <w:ilvl w:val="0"/>
          <w:numId w:val="1"/>
        </w:numPr>
        <w:rPr>
          <w:rFonts w:ascii="Verdana" w:eastAsia="Times New Roman" w:hAnsi="Verdana"/>
          <w:sz w:val="18"/>
          <w:szCs w:val="18"/>
        </w:rPr>
      </w:pPr>
      <w:r>
        <w:rPr>
          <w:rFonts w:ascii="Verdana" w:eastAsia="Times New Roman" w:hAnsi="Verdana"/>
          <w:sz w:val="18"/>
          <w:szCs w:val="18"/>
        </w:rPr>
        <w:t>Het kunnen toepassen van aandachtgerichte technieken, zowel in individuele setting a</w:t>
      </w:r>
      <w:r>
        <w:rPr>
          <w:rFonts w:ascii="Verdana" w:eastAsia="Times New Roman" w:hAnsi="Verdana"/>
          <w:sz w:val="18"/>
          <w:szCs w:val="18"/>
        </w:rPr>
        <w:t xml:space="preserve">ls in groepssetting (afhankelijk van ervaring met groepen) </w:t>
      </w:r>
    </w:p>
    <w:p w:rsidR="00000000" w:rsidRDefault="00952BD2" w:rsidP="00952BD2">
      <w:pPr>
        <w:numPr>
          <w:ilvl w:val="0"/>
          <w:numId w:val="1"/>
        </w:numPr>
        <w:rPr>
          <w:rFonts w:ascii="Verdana" w:eastAsia="Times New Roman" w:hAnsi="Verdana"/>
          <w:sz w:val="18"/>
          <w:szCs w:val="18"/>
        </w:rPr>
      </w:pPr>
      <w:r>
        <w:rPr>
          <w:rFonts w:ascii="Verdana" w:eastAsia="Times New Roman" w:hAnsi="Verdana"/>
          <w:sz w:val="18"/>
          <w:szCs w:val="18"/>
        </w:rPr>
        <w:t>Het zich eigen maken van de grondhouding van mindfulness</w:t>
      </w:r>
    </w:p>
    <w:p w:rsidR="00952BD2" w:rsidRDefault="00952BD2" w:rsidP="00952BD2">
      <w:pPr>
        <w:ind w:left="720"/>
        <w:rPr>
          <w:rFonts w:ascii="Verdana" w:eastAsia="Times New Roman" w:hAnsi="Verdana"/>
          <w:sz w:val="18"/>
          <w:szCs w:val="18"/>
        </w:rPr>
      </w:pPr>
    </w:p>
    <w:p w:rsidR="00952BD2" w:rsidRDefault="00952BD2" w:rsidP="00952BD2">
      <w:pPr>
        <w:rPr>
          <w:rFonts w:ascii="Verdana" w:eastAsia="Times New Roman" w:hAnsi="Verdana"/>
          <w:b/>
          <w:bCs/>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Basi</w:t>
      </w:r>
      <w:r>
        <w:rPr>
          <w:rFonts w:ascii="Verdana" w:eastAsia="Times New Roman" w:hAnsi="Verdana"/>
          <w:sz w:val="18"/>
          <w:szCs w:val="18"/>
        </w:rPr>
        <w:t xml:space="preserve">spsycholoog, Psychiater, Verpleegkundig specialist, Sociaal psychiatrisch verpleegkundige, Hbo-verpleegkundige, Sociaal pedagogisch hulpverlener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t xml:space="preserve">De cursus is tevens toegankelijk voor gedragstherapeutisch werkers en </w:t>
      </w:r>
      <w:r>
        <w:rPr>
          <w:rFonts w:ascii="Verdana" w:eastAsia="Times New Roman" w:hAnsi="Verdana"/>
          <w:sz w:val="18"/>
          <w:szCs w:val="18"/>
        </w:rPr>
        <w:t xml:space="preserve">andere professionals op </w:t>
      </w:r>
      <w:r>
        <w:rPr>
          <w:rFonts w:ascii="Verdana" w:eastAsia="Times New Roman" w:hAnsi="Verdana"/>
          <w:sz w:val="18"/>
          <w:szCs w:val="18"/>
        </w:rPr>
        <w:t xml:space="preserve">hbo-niveau die werkzaam zijn in de ggz, zoals </w:t>
      </w:r>
      <w:bookmarkStart w:id="0" w:name="_GoBack"/>
      <w:bookmarkEnd w:id="0"/>
      <w:r>
        <w:rPr>
          <w:rFonts w:ascii="Verdana" w:eastAsia="Times New Roman" w:hAnsi="Verdana"/>
          <w:sz w:val="18"/>
          <w:szCs w:val="18"/>
        </w:rPr>
        <w:t>geestelijk verzorgers.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Pr>
          <w:rStyle w:val="Nadruk"/>
          <w:rFonts w:ascii="Verdana" w:eastAsia="Times New Roman" w:hAnsi="Verdana"/>
          <w:sz w:val="18"/>
          <w:szCs w:val="18"/>
        </w:rPr>
        <w:t>Deel 1: 8-weekse training</w:t>
      </w:r>
      <w:r>
        <w:rPr>
          <w:rFonts w:ascii="Verdana" w:eastAsia="Times New Roman" w:hAnsi="Verdana"/>
          <w:sz w:val="18"/>
          <w:szCs w:val="18"/>
        </w:rPr>
        <w:br/>
        <w:t xml:space="preserve">Om MBCT te kunnen geven is het van belang de techniek van mindfulness eigen te maken door op regelmatige basis te oefenen. Het eerste deel van de cursus </w:t>
      </w:r>
      <w:r>
        <w:rPr>
          <w:rFonts w:ascii="Verdana" w:eastAsia="Times New Roman" w:hAnsi="Verdana"/>
          <w:sz w:val="18"/>
          <w:szCs w:val="18"/>
        </w:rPr>
        <w:t>bestaat daarom uit het als deelnemer doorlopen van de 8-weekse training (aangevuld met een oefenmiddag). In de cursus wordt geoefend met verschillende technieken. Van jou wordt verwacht dat je tijdens de bijeenkomsten bereid bent je ervaringen n.a.v. de oe</w:t>
      </w:r>
      <w:r>
        <w:rPr>
          <w:rFonts w:ascii="Verdana" w:eastAsia="Times New Roman" w:hAnsi="Verdana"/>
          <w:sz w:val="18"/>
          <w:szCs w:val="18"/>
        </w:rPr>
        <w:t>feningen in de groep te bespreken. Daarnaast is het van belang dagelijks voldoende tijd in te ruimen (ca. 1 uur) voor oefenen aan de hand van begeleide oefeningen op cd en het uitvoeren van opdrachten.</w:t>
      </w:r>
      <w:r>
        <w:rPr>
          <w:rFonts w:ascii="Verdana" w:eastAsia="Times New Roman" w:hAnsi="Verdana"/>
          <w:sz w:val="18"/>
          <w:szCs w:val="18"/>
        </w:rPr>
        <w:br/>
      </w:r>
      <w:r>
        <w:rPr>
          <w:rFonts w:ascii="Verdana" w:eastAsia="Times New Roman" w:hAnsi="Verdana"/>
          <w:sz w:val="18"/>
          <w:szCs w:val="18"/>
        </w:rPr>
        <w:br/>
      </w:r>
      <w:r>
        <w:rPr>
          <w:rStyle w:val="Nadruk"/>
          <w:rFonts w:ascii="Verdana" w:eastAsia="Times New Roman" w:hAnsi="Verdana"/>
          <w:sz w:val="18"/>
          <w:szCs w:val="18"/>
        </w:rPr>
        <w:t>Deel 2: Theoretisch gedeelte</w:t>
      </w:r>
      <w:r>
        <w:rPr>
          <w:rFonts w:ascii="Verdana" w:eastAsia="Times New Roman" w:hAnsi="Verdana"/>
          <w:sz w:val="18"/>
          <w:szCs w:val="18"/>
        </w:rPr>
        <w:br/>
        <w:t>In het tweede deel van d</w:t>
      </w:r>
      <w:r>
        <w:rPr>
          <w:rFonts w:ascii="Verdana" w:eastAsia="Times New Roman" w:hAnsi="Verdana"/>
          <w:sz w:val="18"/>
          <w:szCs w:val="18"/>
        </w:rPr>
        <w:t xml:space="preserve">e cursus (6 dagdelen, loopt deels parallel aan de 8-weekse training) pas je de oefeningen op elkaar toe en wordt de literatuur besproken. Tevens komen de wetenschappelijke onderbouwing van MBCT, de toepassing bij andere stoornissen en het werken met </w:t>
      </w:r>
      <w:proofErr w:type="spellStart"/>
      <w:r>
        <w:rPr>
          <w:rFonts w:ascii="Verdana" w:eastAsia="Times New Roman" w:hAnsi="Verdana"/>
          <w:sz w:val="18"/>
          <w:szCs w:val="18"/>
        </w:rPr>
        <w:t>mindvo</w:t>
      </w:r>
      <w:r>
        <w:rPr>
          <w:rFonts w:ascii="Verdana" w:eastAsia="Times New Roman" w:hAnsi="Verdana"/>
          <w:sz w:val="18"/>
          <w:szCs w:val="18"/>
        </w:rPr>
        <w:t>lle</w:t>
      </w:r>
      <w:proofErr w:type="spellEnd"/>
      <w:r>
        <w:rPr>
          <w:rFonts w:ascii="Verdana" w:eastAsia="Times New Roman" w:hAnsi="Verdana"/>
          <w:sz w:val="18"/>
          <w:szCs w:val="18"/>
        </w:rPr>
        <w:t xml:space="preserve"> exposure - verwerking met behulp van mindfulness - aan de orde.</w:t>
      </w:r>
      <w:r>
        <w:rPr>
          <w:rFonts w:ascii="Verdana" w:eastAsia="Times New Roman" w:hAnsi="Verdana"/>
          <w:sz w:val="18"/>
          <w:szCs w:val="18"/>
        </w:rPr>
        <w:br/>
      </w:r>
      <w:r>
        <w:rPr>
          <w:rFonts w:ascii="Verdana" w:eastAsia="Times New Roman" w:hAnsi="Verdana"/>
          <w:sz w:val="18"/>
          <w:szCs w:val="18"/>
        </w:rPr>
        <w:br/>
        <w:t>De RINO Groep stelt bij deze cursus meditatiekussens en matjes beschikbaar.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 Ruth Overtoom-Corsmit - </w:t>
      </w:r>
      <w:proofErr w:type="spellStart"/>
      <w:r>
        <w:rPr>
          <w:rFonts w:ascii="Verdana" w:eastAsia="Times New Roman" w:hAnsi="Verdana"/>
          <w:sz w:val="18"/>
          <w:szCs w:val="18"/>
        </w:rPr>
        <w:t>Gz</w:t>
      </w:r>
      <w:proofErr w:type="spellEnd"/>
      <w:r>
        <w:rPr>
          <w:rFonts w:ascii="Verdana" w:eastAsia="Times New Roman" w:hAnsi="Verdana"/>
          <w:sz w:val="18"/>
          <w:szCs w:val="18"/>
        </w:rPr>
        <w:t>-, eerstelijnspsycholoog, cognitief gedragstherapeut, supervisor/leerther</w:t>
      </w:r>
      <w:r>
        <w:rPr>
          <w:rFonts w:ascii="Verdana" w:eastAsia="Times New Roman" w:hAnsi="Verdana"/>
          <w:sz w:val="18"/>
          <w:szCs w:val="18"/>
        </w:rPr>
        <w:t xml:space="preserve">apeut/docent </w:t>
      </w:r>
      <w:proofErr w:type="spellStart"/>
      <w:r>
        <w:rPr>
          <w:rFonts w:ascii="Verdana" w:eastAsia="Times New Roman" w:hAnsi="Verdana"/>
          <w:sz w:val="18"/>
          <w:szCs w:val="18"/>
        </w:rPr>
        <w:t>VGCt</w:t>
      </w:r>
      <w:proofErr w:type="spellEnd"/>
      <w:r>
        <w:rPr>
          <w:rFonts w:ascii="Verdana" w:eastAsia="Times New Roman" w:hAnsi="Verdana"/>
          <w:sz w:val="18"/>
          <w:szCs w:val="18"/>
        </w:rPr>
        <w:t>, EMDR practitioner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p>
    <w:p w:rsidR="00000000" w:rsidRDefault="00952BD2" w:rsidP="00952BD2">
      <w:pPr>
        <w:rPr>
          <w:rFonts w:ascii="Verdana" w:eastAsia="Times New Roman" w:hAnsi="Verdana"/>
          <w:sz w:val="18"/>
          <w:szCs w:val="18"/>
        </w:rPr>
      </w:pPr>
      <w:r>
        <w:rPr>
          <w:rFonts w:ascii="Verdana" w:eastAsia="Times New Roman" w:hAnsi="Verdana"/>
          <w:b/>
          <w:bCs/>
          <w:sz w:val="18"/>
          <w:szCs w:val="18"/>
        </w:rPr>
        <w:lastRenderedPageBreak/>
        <w:t>Meer informatie</w:t>
      </w:r>
      <w:r>
        <w:rPr>
          <w:rFonts w:ascii="Verdana" w:eastAsia="Times New Roman" w:hAnsi="Verdana"/>
          <w:sz w:val="18"/>
          <w:szCs w:val="18"/>
        </w:rPr>
        <w:br/>
        <w:t>Kijk op www.rinogroep.nl voor meer informatie of neem</w:t>
      </w:r>
      <w:r>
        <w:rPr>
          <w:rFonts w:ascii="Verdana" w:eastAsia="Times New Roman" w:hAnsi="Verdana"/>
          <w:sz w:val="18"/>
          <w:szCs w:val="18"/>
        </w:rPr>
        <w:t xml:space="preserve">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20DA5"/>
    <w:multiLevelType w:val="multilevel"/>
    <w:tmpl w:val="3F8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C348D"/>
    <w:rsid w:val="003C348D"/>
    <w:rsid w:val="00952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5C47C"/>
  <w15:chartTrackingRefBased/>
  <w15:docId w15:val="{D95C90D9-337D-4C61-B26A-5B06D70B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7734">
      <w:marLeft w:val="0"/>
      <w:marRight w:val="0"/>
      <w:marTop w:val="0"/>
      <w:marBottom w:val="0"/>
      <w:divBdr>
        <w:top w:val="none" w:sz="0" w:space="0" w:color="auto"/>
        <w:left w:val="none" w:sz="0" w:space="0" w:color="auto"/>
        <w:bottom w:val="none" w:sz="0" w:space="0" w:color="auto"/>
        <w:right w:val="none" w:sz="0" w:space="0" w:color="auto"/>
      </w:divBdr>
      <w:divsChild>
        <w:div w:id="1052968238">
          <w:marLeft w:val="0"/>
          <w:marRight w:val="0"/>
          <w:marTop w:val="0"/>
          <w:marBottom w:val="0"/>
          <w:divBdr>
            <w:top w:val="none" w:sz="0" w:space="0" w:color="auto"/>
            <w:left w:val="none" w:sz="0" w:space="0" w:color="auto"/>
            <w:bottom w:val="none" w:sz="0" w:space="0" w:color="auto"/>
            <w:right w:val="none" w:sz="0" w:space="0" w:color="auto"/>
          </w:divBdr>
          <w:divsChild>
            <w:div w:id="20279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2019-03-21T14:42:00Z</dcterms:created>
  <dcterms:modified xsi:type="dcterms:W3CDTF">2019-03-21T14:43:00Z</dcterms:modified>
</cp:coreProperties>
</file>